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A97231" w14:textId="3917124F" w:rsidR="003C69D7" w:rsidRPr="008B6FB3" w:rsidRDefault="005F10DF">
      <w:pPr>
        <w:rPr>
          <w:rFonts w:asciiTheme="minorHAnsi" w:hAnsiTheme="minorHAnsi" w:cstheme="minorHAnsi"/>
          <w:b/>
          <w:bCs/>
          <w:sz w:val="40"/>
          <w:szCs w:val="40"/>
        </w:rPr>
      </w:pPr>
      <w:r w:rsidRPr="008B6FB3">
        <w:rPr>
          <w:rFonts w:asciiTheme="minorHAnsi" w:hAnsiTheme="minorHAnsi" w:cstheme="minorHAnsi"/>
          <w:b/>
          <w:bCs/>
          <w:sz w:val="40"/>
          <w:szCs w:val="40"/>
        </w:rPr>
        <w:t>Anhang 6.</w:t>
      </w:r>
      <w:r w:rsidR="008B6FB3" w:rsidRPr="008B6FB3">
        <w:rPr>
          <w:rFonts w:asciiTheme="minorHAnsi" w:hAnsiTheme="minorHAnsi" w:cstheme="minorHAnsi"/>
          <w:b/>
          <w:bCs/>
          <w:sz w:val="40"/>
          <w:szCs w:val="40"/>
        </w:rPr>
        <w:t>2</w:t>
      </w:r>
    </w:p>
    <w:tbl>
      <w:tblPr>
        <w:tblStyle w:val="Tabellenraster"/>
        <w:tblpPr w:leftFromText="141" w:rightFromText="141" w:horzAnchor="margin" w:tblpY="1110"/>
        <w:tblW w:w="9012" w:type="dxa"/>
        <w:tblLayout w:type="fixed"/>
        <w:tblLook w:val="04A0" w:firstRow="1" w:lastRow="0" w:firstColumn="1" w:lastColumn="0" w:noHBand="0" w:noVBand="1"/>
      </w:tblPr>
      <w:tblGrid>
        <w:gridCol w:w="9012"/>
      </w:tblGrid>
      <w:tr w:rsidR="003C69D7" w:rsidRPr="008B6FB3" w14:paraId="418B9FAF" w14:textId="77777777">
        <w:tc>
          <w:tcPr>
            <w:tcW w:w="9012" w:type="dxa"/>
            <w:tcBorders>
              <w:top w:val="single" w:sz="24" w:space="0" w:color="C8B9D8"/>
              <w:left w:val="single" w:sz="24" w:space="0" w:color="C8B9D8"/>
              <w:bottom w:val="single" w:sz="24" w:space="0" w:color="C8B9D8"/>
              <w:right w:val="single" w:sz="24" w:space="0" w:color="C8B9D8"/>
            </w:tcBorders>
          </w:tcPr>
          <w:p w14:paraId="778EB6FC" w14:textId="77777777" w:rsidR="003C69D7" w:rsidRPr="008B6FB3" w:rsidRDefault="005F10DF">
            <w:pPr>
              <w:spacing w:after="0" w:line="240" w:lineRule="auto"/>
              <w:rPr>
                <w:rFonts w:asciiTheme="minorHAnsi" w:hAnsiTheme="minorHAnsi" w:cstheme="minorHAnsi"/>
              </w:rPr>
            </w:pPr>
            <w:r w:rsidRPr="008B6FB3">
              <w:rPr>
                <w:rFonts w:asciiTheme="minorHAnsi" w:hAnsiTheme="minorHAnsi" w:cstheme="minorHAnsi"/>
                <w:noProof/>
              </w:rPr>
              <w:drawing>
                <wp:inline distT="0" distB="0" distL="0" distR="0" wp14:anchorId="4FEB7C2D" wp14:editId="1807985A">
                  <wp:extent cx="238760" cy="238760"/>
                  <wp:effectExtent l="0" t="0" r="0" b="0"/>
                  <wp:docPr id="1" name="Grafik 1" descr="Informatione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Informationen mit einfarbiger Füllung"/>
                          <pic:cNvPicPr>
                            <a:picLocks noChangeAspect="1" noChangeArrowheads="1"/>
                          </pic:cNvPicPr>
                        </pic:nvPicPr>
                        <pic:blipFill>
                          <a:blip r:embed="rId10"/>
                          <a:stretch>
                            <a:fillRect/>
                          </a:stretch>
                        </pic:blipFill>
                        <pic:spPr bwMode="auto">
                          <a:xfrm>
                            <a:off x="0" y="0"/>
                            <a:ext cx="238760" cy="238760"/>
                          </a:xfrm>
                          <a:prstGeom prst="rect">
                            <a:avLst/>
                          </a:prstGeom>
                        </pic:spPr>
                      </pic:pic>
                    </a:graphicData>
                  </a:graphic>
                </wp:inline>
              </w:drawing>
            </w:r>
            <w:r w:rsidRPr="008B6FB3">
              <w:rPr>
                <w:rFonts w:asciiTheme="minorHAnsi" w:hAnsiTheme="minorHAnsi" w:cstheme="minorHAnsi"/>
              </w:rPr>
              <w:t xml:space="preserve"> Wichtiger Hinweis:</w:t>
            </w:r>
          </w:p>
          <w:p w14:paraId="390EE50C" w14:textId="77777777" w:rsidR="003C69D7" w:rsidRPr="008B6FB3" w:rsidRDefault="005F10DF">
            <w:pPr>
              <w:spacing w:after="0" w:line="240" w:lineRule="auto"/>
              <w:rPr>
                <w:rFonts w:asciiTheme="minorHAnsi" w:hAnsiTheme="minorHAnsi" w:cstheme="minorHAnsi"/>
              </w:rPr>
            </w:pPr>
            <w:r w:rsidRPr="008B6FB3">
              <w:rPr>
                <w:rFonts w:asciiTheme="minorHAnsi" w:hAnsiTheme="minorHAnsi" w:cstheme="minorHAnsi"/>
              </w:rPr>
              <w:t>Bei diesem Text handelt es sich um einen Beispieltext. Viele Formulierungen sind als Empfehlungen oder Anregungen zu verstehen. Der Text muss individuell auf die Rahmenbedingungen der eigenen Kirchengemeinde (Dekanatsbezirk, Einrichtung) angepasst werden. Dabei ist darauf zu achten, dass nicht eine unrealistische Maximalforderung beschrieben wird, sondern alltagstaugliche Regelungen, die zu Ihren Bedingungen vor Ort passen.</w:t>
            </w:r>
          </w:p>
          <w:p w14:paraId="0B75CECF" w14:textId="77777777" w:rsidR="003C69D7" w:rsidRPr="008B6FB3" w:rsidRDefault="003C69D7">
            <w:pPr>
              <w:spacing w:after="0" w:line="240" w:lineRule="auto"/>
              <w:rPr>
                <w:rFonts w:asciiTheme="minorHAnsi" w:hAnsiTheme="minorHAnsi" w:cstheme="minorHAnsi"/>
              </w:rPr>
            </w:pPr>
          </w:p>
        </w:tc>
      </w:tr>
    </w:tbl>
    <w:p w14:paraId="2479D72A" w14:textId="77777777" w:rsidR="003C69D7" w:rsidRPr="008B6FB3" w:rsidRDefault="003C69D7">
      <w:pPr>
        <w:rPr>
          <w:rFonts w:asciiTheme="minorHAnsi" w:hAnsiTheme="minorHAnsi" w:cstheme="minorHAnsi"/>
          <w:b/>
          <w:bCs/>
          <w:sz w:val="40"/>
          <w:szCs w:val="40"/>
        </w:rPr>
      </w:pPr>
    </w:p>
    <w:p w14:paraId="714030E2" w14:textId="77777777" w:rsidR="003C69D7" w:rsidRPr="008B6FB3" w:rsidRDefault="005F10DF">
      <w:pPr>
        <w:rPr>
          <w:rFonts w:asciiTheme="minorHAnsi" w:hAnsiTheme="minorHAnsi" w:cstheme="minorHAnsi"/>
          <w:b/>
          <w:bCs/>
          <w:sz w:val="40"/>
          <w:szCs w:val="40"/>
        </w:rPr>
      </w:pPr>
      <w:r w:rsidRPr="008B6FB3">
        <w:rPr>
          <w:rFonts w:asciiTheme="minorHAnsi" w:hAnsiTheme="minorHAnsi" w:cstheme="minorHAnsi"/>
          <w:b/>
          <w:bCs/>
          <w:sz w:val="40"/>
          <w:szCs w:val="40"/>
        </w:rPr>
        <w:t xml:space="preserve">Verhaltensregeln für den digitalen Raum </w:t>
      </w:r>
    </w:p>
    <w:p w14:paraId="46A04B02" w14:textId="77777777" w:rsidR="003C69D7" w:rsidRPr="008B6FB3" w:rsidRDefault="005F10DF">
      <w:pPr>
        <w:rPr>
          <w:rFonts w:asciiTheme="minorHAnsi" w:hAnsiTheme="minorHAnsi" w:cstheme="minorHAnsi"/>
        </w:rPr>
      </w:pPr>
      <w:r w:rsidRPr="008B6FB3">
        <w:rPr>
          <w:rFonts w:asciiTheme="minorHAnsi" w:hAnsiTheme="minorHAnsi" w:cstheme="minorHAnsi"/>
        </w:rPr>
        <w:t xml:space="preserve">Digitale Räume, in all ihren verschiedenen Ausprägungen, sind in unserer Arbeit nicht mehr wegzudenken. Wir nutzen soziale Netzwerke, Messenger, Videokonferenzsysteme und viele weitere digitale Werkzeuge, um miteinander zu kommunizieren oder um uns virtuell zu treffen. Gleichzeitig wissen wir darum, dass mit ihrer Nutzung Risiken verbunden sind. So können digitale Räume für </w:t>
      </w:r>
      <w:proofErr w:type="spellStart"/>
      <w:r w:rsidRPr="008B6FB3">
        <w:rPr>
          <w:rFonts w:asciiTheme="minorHAnsi" w:hAnsiTheme="minorHAnsi" w:cstheme="minorHAnsi"/>
        </w:rPr>
        <w:t>Cybergrooming</w:t>
      </w:r>
      <w:proofErr w:type="spellEnd"/>
      <w:r w:rsidRPr="008B6FB3">
        <w:rPr>
          <w:rFonts w:asciiTheme="minorHAnsi" w:hAnsiTheme="minorHAnsi" w:cstheme="minorHAnsi"/>
        </w:rPr>
        <w:t>, Cybermobbing oder verschiedene Formen von Übergriffen genutzt werden. Um diesen Risiken zu begegnen, uns für sichere digitale Räume einzusetzen und die uns anvertrauten Menschen zu schützen, vereinbaren wir für uns folgende Regelungen:</w:t>
      </w:r>
    </w:p>
    <w:p w14:paraId="0E6A5DC7" w14:textId="77777777" w:rsidR="003C69D7" w:rsidRPr="008B6FB3" w:rsidRDefault="005F10DF">
      <w:pPr>
        <w:pStyle w:val="Listenabsatz"/>
        <w:numPr>
          <w:ilvl w:val="0"/>
          <w:numId w:val="1"/>
        </w:numPr>
        <w:rPr>
          <w:rFonts w:asciiTheme="minorHAnsi" w:hAnsiTheme="minorHAnsi" w:cstheme="minorHAnsi"/>
        </w:rPr>
      </w:pPr>
      <w:r w:rsidRPr="008B6FB3">
        <w:rPr>
          <w:rFonts w:asciiTheme="minorHAnsi" w:hAnsiTheme="minorHAnsi" w:cstheme="minorHAnsi"/>
        </w:rPr>
        <w:t xml:space="preserve">Wir achten auf einen reflektierten Umgang mit privaten Handynummern und benutzen für die Kommunikation mit Teilnehmenden oder deren Sorgeberechtigten eine dienstliche Nummer. Denn: die private Handynummer dient nicht nur zur Kommunikation, sondern ermöglicht auch den Zugang zu persönlichen Accounts in sozialen Medien. </w:t>
      </w:r>
    </w:p>
    <w:p w14:paraId="219C4ACD" w14:textId="77777777" w:rsidR="003C69D7" w:rsidRPr="008B6FB3" w:rsidRDefault="005F10DF">
      <w:pPr>
        <w:pStyle w:val="Listenabsatz"/>
        <w:numPr>
          <w:ilvl w:val="0"/>
          <w:numId w:val="1"/>
        </w:numPr>
        <w:rPr>
          <w:rFonts w:asciiTheme="minorHAnsi" w:hAnsiTheme="minorHAnsi" w:cstheme="minorHAnsi"/>
        </w:rPr>
      </w:pPr>
      <w:r w:rsidRPr="008B6FB3">
        <w:rPr>
          <w:rFonts w:asciiTheme="minorHAnsi" w:hAnsiTheme="minorHAnsi" w:cstheme="minorHAnsi"/>
        </w:rPr>
        <w:t>Allen Mitarbeitenden steht für die Kommunikation innerhalb ihres Aufgabengebietes eine offizielle Nummer zur Verfügung.</w:t>
      </w:r>
    </w:p>
    <w:p w14:paraId="03EE5419" w14:textId="77777777" w:rsidR="003C69D7" w:rsidRPr="008B6FB3" w:rsidRDefault="005F10DF">
      <w:pPr>
        <w:pStyle w:val="Listenabsatz"/>
        <w:numPr>
          <w:ilvl w:val="0"/>
          <w:numId w:val="1"/>
        </w:numPr>
        <w:rPr>
          <w:rFonts w:asciiTheme="minorHAnsi" w:hAnsiTheme="minorHAnsi" w:cstheme="minorHAnsi"/>
        </w:rPr>
      </w:pPr>
      <w:r w:rsidRPr="008B6FB3">
        <w:rPr>
          <w:rFonts w:asciiTheme="minorHAnsi" w:hAnsiTheme="minorHAnsi" w:cstheme="minorHAnsi"/>
        </w:rPr>
        <w:t>Die Nummern von Teilnehmenden dürfen nicht ohne deren Einwilligung an andere weitergeleitet oder durch das Hinzufügen zu Gruppenkanälen mit anderen geteilt werden.</w:t>
      </w:r>
    </w:p>
    <w:p w14:paraId="691CEA58" w14:textId="519E9BB7" w:rsidR="003C69D7" w:rsidRPr="008B6FB3" w:rsidRDefault="005F10DF">
      <w:pPr>
        <w:pStyle w:val="Listenabsatz"/>
        <w:numPr>
          <w:ilvl w:val="0"/>
          <w:numId w:val="1"/>
        </w:numPr>
        <w:rPr>
          <w:rFonts w:asciiTheme="minorHAnsi" w:hAnsiTheme="minorHAnsi" w:cstheme="minorHAnsi"/>
        </w:rPr>
      </w:pPr>
      <w:r w:rsidRPr="008B6FB3">
        <w:rPr>
          <w:rFonts w:asciiTheme="minorHAnsi" w:hAnsiTheme="minorHAnsi" w:cstheme="minorHAnsi"/>
        </w:rPr>
        <w:t xml:space="preserve">Mitarbeitende der Kirchengemeinde (Dekanatsbezirk, Einrichtung) dürfen </w:t>
      </w:r>
      <w:r w:rsidR="00775724" w:rsidRPr="008B6FB3">
        <w:rPr>
          <w:rFonts w:asciiTheme="minorHAnsi" w:hAnsiTheme="minorHAnsi" w:cstheme="minorHAnsi"/>
        </w:rPr>
        <w:t>im dienstlichen Kontext nur</w:t>
      </w:r>
      <w:r w:rsidRPr="008B6FB3">
        <w:rPr>
          <w:rFonts w:asciiTheme="minorHAnsi" w:hAnsiTheme="minorHAnsi" w:cstheme="minorHAnsi"/>
        </w:rPr>
        <w:t xml:space="preserve"> Kontakt zu Kindern oder Jugendlichen über </w:t>
      </w:r>
      <w:r w:rsidR="00775724" w:rsidRPr="008B6FB3">
        <w:rPr>
          <w:rFonts w:asciiTheme="minorHAnsi" w:hAnsiTheme="minorHAnsi" w:cstheme="minorHAnsi"/>
        </w:rPr>
        <w:t>dienstliche</w:t>
      </w:r>
      <w:r w:rsidR="00745553" w:rsidRPr="008B6FB3">
        <w:rPr>
          <w:rFonts w:asciiTheme="minorHAnsi" w:hAnsiTheme="minorHAnsi" w:cstheme="minorHAnsi"/>
        </w:rPr>
        <w:t>,</w:t>
      </w:r>
      <w:r w:rsidRPr="008B6FB3">
        <w:rPr>
          <w:rFonts w:asciiTheme="minorHAnsi" w:hAnsiTheme="minorHAnsi" w:cstheme="minorHAnsi"/>
        </w:rPr>
        <w:t xml:space="preserve"> </w:t>
      </w:r>
      <w:r w:rsidR="00775724" w:rsidRPr="008B6FB3">
        <w:rPr>
          <w:rFonts w:asciiTheme="minorHAnsi" w:hAnsiTheme="minorHAnsi" w:cstheme="minorHAnsi"/>
        </w:rPr>
        <w:t>datenschutzrechtlich freigegebene</w:t>
      </w:r>
      <w:r w:rsidR="00745553" w:rsidRPr="008B6FB3">
        <w:rPr>
          <w:rFonts w:asciiTheme="minorHAnsi" w:hAnsiTheme="minorHAnsi" w:cstheme="minorHAnsi"/>
        </w:rPr>
        <w:t>,</w:t>
      </w:r>
      <w:r w:rsidR="00775724" w:rsidRPr="008B6FB3">
        <w:rPr>
          <w:rFonts w:asciiTheme="minorHAnsi" w:hAnsiTheme="minorHAnsi" w:cstheme="minorHAnsi"/>
        </w:rPr>
        <w:t xml:space="preserve"> </w:t>
      </w:r>
      <w:r w:rsidRPr="008B6FB3">
        <w:rPr>
          <w:rFonts w:asciiTheme="minorHAnsi" w:hAnsiTheme="minorHAnsi" w:cstheme="minorHAnsi"/>
        </w:rPr>
        <w:t xml:space="preserve">digitale Kanäle (z.B. </w:t>
      </w:r>
      <w:proofErr w:type="gramStart"/>
      <w:r w:rsidRPr="008B6FB3">
        <w:rPr>
          <w:rFonts w:asciiTheme="minorHAnsi" w:hAnsiTheme="minorHAnsi" w:cstheme="minorHAnsi"/>
        </w:rPr>
        <w:t>Email</w:t>
      </w:r>
      <w:proofErr w:type="gramEnd"/>
      <w:r w:rsidRPr="008B6FB3">
        <w:rPr>
          <w:rFonts w:asciiTheme="minorHAnsi" w:hAnsiTheme="minorHAnsi" w:cstheme="minorHAnsi"/>
        </w:rPr>
        <w:t xml:space="preserve">, </w:t>
      </w:r>
      <w:proofErr w:type="spellStart"/>
      <w:r w:rsidRPr="008B6FB3">
        <w:rPr>
          <w:rFonts w:asciiTheme="minorHAnsi" w:hAnsiTheme="minorHAnsi" w:cstheme="minorHAnsi"/>
        </w:rPr>
        <w:t>Social</w:t>
      </w:r>
      <w:proofErr w:type="spellEnd"/>
      <w:r w:rsidRPr="008B6FB3">
        <w:rPr>
          <w:rFonts w:asciiTheme="minorHAnsi" w:hAnsiTheme="minorHAnsi" w:cstheme="minorHAnsi"/>
        </w:rPr>
        <w:t xml:space="preserve">-Media-Plattformen) haben. </w:t>
      </w:r>
    </w:p>
    <w:p w14:paraId="155712B4" w14:textId="46DED07C" w:rsidR="003C69D7" w:rsidRPr="008B6FB3" w:rsidRDefault="005F10DF">
      <w:pPr>
        <w:pStyle w:val="Listenabsatz"/>
        <w:numPr>
          <w:ilvl w:val="0"/>
          <w:numId w:val="1"/>
        </w:numPr>
        <w:rPr>
          <w:rFonts w:asciiTheme="minorHAnsi" w:hAnsiTheme="minorHAnsi" w:cstheme="minorHAnsi"/>
        </w:rPr>
      </w:pPr>
      <w:r w:rsidRPr="008B6FB3">
        <w:rPr>
          <w:rFonts w:asciiTheme="minorHAnsi" w:hAnsiTheme="minorHAnsi" w:cstheme="minorHAnsi"/>
        </w:rPr>
        <w:t xml:space="preserve">Wir halten uns bei der Nutzung von Messengerdiensten und anderen digitalen Werkzeugen an </w:t>
      </w:r>
      <w:r w:rsidR="00C20FAE">
        <w:rPr>
          <w:rFonts w:asciiTheme="minorHAnsi" w:hAnsiTheme="minorHAnsi" w:cstheme="minorHAnsi"/>
        </w:rPr>
        <w:t>das Datenschutzgesetz der EKD</w:t>
      </w:r>
      <w:r w:rsidRPr="008B6FB3">
        <w:rPr>
          <w:rFonts w:asciiTheme="minorHAnsi" w:hAnsiTheme="minorHAnsi" w:cstheme="minorHAnsi"/>
        </w:rPr>
        <w:t xml:space="preserve"> und bemühen uns gleichzeitig um eine lebensnahe digitale Kommunikation.</w:t>
      </w:r>
    </w:p>
    <w:p w14:paraId="487549F9" w14:textId="77777777" w:rsidR="003C69D7" w:rsidRPr="008B6FB3" w:rsidRDefault="005F10DF">
      <w:pPr>
        <w:pStyle w:val="Listenabsatz"/>
        <w:numPr>
          <w:ilvl w:val="0"/>
          <w:numId w:val="1"/>
        </w:numPr>
        <w:rPr>
          <w:rFonts w:asciiTheme="minorHAnsi" w:hAnsiTheme="minorHAnsi" w:cstheme="minorHAnsi"/>
        </w:rPr>
      </w:pPr>
      <w:r w:rsidRPr="008B6FB3">
        <w:rPr>
          <w:rFonts w:asciiTheme="minorHAnsi" w:hAnsiTheme="minorHAnsi" w:cstheme="minorHAnsi"/>
        </w:rPr>
        <w:t>Wir sind aktiv in der Administration unserer digitalen Kanäle, um Menschen vor belästigenden oder beleidigenden Kommentaren zu schützen.</w:t>
      </w:r>
    </w:p>
    <w:p w14:paraId="56A3B357" w14:textId="77777777" w:rsidR="003C69D7" w:rsidRPr="008B6FB3" w:rsidRDefault="005F10DF">
      <w:pPr>
        <w:pStyle w:val="Listenabsatz"/>
        <w:numPr>
          <w:ilvl w:val="0"/>
          <w:numId w:val="1"/>
        </w:numPr>
        <w:rPr>
          <w:rFonts w:asciiTheme="minorHAnsi" w:hAnsiTheme="minorHAnsi" w:cstheme="minorHAnsi"/>
        </w:rPr>
      </w:pPr>
      <w:r w:rsidRPr="008B6FB3">
        <w:rPr>
          <w:rFonts w:asciiTheme="minorHAnsi" w:hAnsiTheme="minorHAnsi" w:cstheme="minorHAnsi"/>
        </w:rPr>
        <w:t>Für uns ist jede Form von digitaler Belästigung inakzeptabel. Sollte diese in unserem Einflussbereich stattfinden, bringen wir sie zur Sprache, dokumentieren sie und leiten konkrete Interventionsmaßnahmen ein.</w:t>
      </w:r>
    </w:p>
    <w:p w14:paraId="6124014C" w14:textId="77777777" w:rsidR="003C69D7" w:rsidRPr="008B6FB3" w:rsidRDefault="005F10DF">
      <w:pPr>
        <w:pStyle w:val="Listenabsatz"/>
        <w:numPr>
          <w:ilvl w:val="0"/>
          <w:numId w:val="1"/>
        </w:numPr>
        <w:rPr>
          <w:rFonts w:asciiTheme="minorHAnsi" w:hAnsiTheme="minorHAnsi" w:cstheme="minorHAnsi"/>
        </w:rPr>
      </w:pPr>
      <w:r w:rsidRPr="008B6FB3">
        <w:rPr>
          <w:rFonts w:asciiTheme="minorHAnsi" w:hAnsiTheme="minorHAnsi" w:cstheme="minorHAnsi"/>
        </w:rPr>
        <w:lastRenderedPageBreak/>
        <w:t>Teilnehmende und Mitarbeitende werden darüber aufgeklärt, dass sie sich jederzeit an die Ansprechpersonen der Kirchengemeinde (Dekanatsbezirk, Einrichtung) wenden können, wenn sie sich online belästigt oder bedroht fühlen.</w:t>
      </w:r>
    </w:p>
    <w:p w14:paraId="3D52A1A4" w14:textId="77777777" w:rsidR="003C69D7" w:rsidRPr="008B6FB3" w:rsidRDefault="005F10DF">
      <w:pPr>
        <w:pStyle w:val="Listenabsatz"/>
        <w:numPr>
          <w:ilvl w:val="0"/>
          <w:numId w:val="1"/>
        </w:numPr>
        <w:rPr>
          <w:rFonts w:asciiTheme="minorHAnsi" w:hAnsiTheme="minorHAnsi" w:cstheme="minorHAnsi"/>
        </w:rPr>
      </w:pPr>
      <w:r w:rsidRPr="008B6FB3">
        <w:rPr>
          <w:rFonts w:asciiTheme="minorHAnsi" w:hAnsiTheme="minorHAnsi" w:cstheme="minorHAnsi"/>
        </w:rPr>
        <w:t>Wir bieten in der digitalen Kommunikation mehrere Möglichkeiten an (z.B. Emailverteiler, Newsletter, Messenger), damit Teilnehmende und Mitarbeitende selbst entscheiden können, welche Wege sie nutzen wollen.</w:t>
      </w:r>
    </w:p>
    <w:p w14:paraId="260FF309" w14:textId="77777777" w:rsidR="003C69D7" w:rsidRPr="008B6FB3" w:rsidRDefault="003C69D7">
      <w:pPr>
        <w:rPr>
          <w:rFonts w:asciiTheme="minorHAnsi" w:hAnsiTheme="minorHAnsi" w:cstheme="minorHAnsi"/>
        </w:rPr>
      </w:pPr>
    </w:p>
    <w:p w14:paraId="4CEB6DAC" w14:textId="77777777" w:rsidR="003C69D7" w:rsidRPr="008B6FB3" w:rsidRDefault="003C69D7">
      <w:pPr>
        <w:rPr>
          <w:rFonts w:asciiTheme="minorHAnsi" w:hAnsiTheme="minorHAnsi" w:cstheme="minorHAnsi"/>
        </w:rPr>
      </w:pPr>
    </w:p>
    <w:p w14:paraId="7EDB2B4F" w14:textId="77777777" w:rsidR="003C69D7" w:rsidRPr="008B6FB3" w:rsidRDefault="005F10DF">
      <w:pPr>
        <w:rPr>
          <w:rFonts w:asciiTheme="minorHAnsi" w:hAnsiTheme="minorHAnsi" w:cstheme="minorHAnsi"/>
          <w:b/>
          <w:bCs/>
          <w:sz w:val="40"/>
          <w:szCs w:val="40"/>
        </w:rPr>
      </w:pPr>
      <w:r w:rsidRPr="008B6FB3">
        <w:rPr>
          <w:rFonts w:asciiTheme="minorHAnsi" w:hAnsiTheme="minorHAnsi" w:cstheme="minorHAnsi"/>
          <w:b/>
          <w:bCs/>
          <w:sz w:val="40"/>
          <w:szCs w:val="40"/>
        </w:rPr>
        <w:t>Anhang:</w:t>
      </w:r>
    </w:p>
    <w:p w14:paraId="39196F02" w14:textId="77777777" w:rsidR="003C69D7" w:rsidRPr="008B6FB3" w:rsidRDefault="005F10DF">
      <w:pPr>
        <w:rPr>
          <w:rFonts w:asciiTheme="minorHAnsi" w:hAnsiTheme="minorHAnsi" w:cstheme="minorHAnsi"/>
        </w:rPr>
      </w:pPr>
      <w:hyperlink r:id="rId11">
        <w:r w:rsidRPr="008B6FB3">
          <w:rPr>
            <w:rStyle w:val="Hyperlink"/>
            <w:rFonts w:asciiTheme="minorHAnsi" w:hAnsiTheme="minorHAnsi" w:cstheme="minorHAnsi"/>
          </w:rPr>
          <w:t>https://beauftragte-missbrauch.de/fileadmin/user_upload/Schutzkonzepte_fuer_den_digitalen_Raum_akualisiert.pdf</w:t>
        </w:r>
      </w:hyperlink>
    </w:p>
    <w:p w14:paraId="1FC47C91" w14:textId="77777777" w:rsidR="003C69D7" w:rsidRPr="008B6FB3" w:rsidRDefault="003C69D7">
      <w:pPr>
        <w:rPr>
          <w:rFonts w:asciiTheme="minorHAnsi" w:hAnsiTheme="minorHAnsi" w:cstheme="minorHAnsi"/>
        </w:rPr>
      </w:pPr>
    </w:p>
    <w:sectPr w:rsidR="003C69D7" w:rsidRPr="008B6FB3">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134" w:left="1417"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D49E86" w14:textId="77777777" w:rsidR="00635125" w:rsidRDefault="00635125">
      <w:pPr>
        <w:spacing w:after="0" w:line="240" w:lineRule="auto"/>
      </w:pPr>
      <w:r>
        <w:separator/>
      </w:r>
    </w:p>
  </w:endnote>
  <w:endnote w:type="continuationSeparator" w:id="0">
    <w:p w14:paraId="1A6D7A17" w14:textId="77777777" w:rsidR="00635125" w:rsidRDefault="00635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rlito">
    <w:altName w:val="Calibri"/>
    <w:charset w:val="01"/>
    <w:family w:val="swiss"/>
    <w:pitch w:val="variable"/>
  </w:font>
  <w:font w:name="Tahoma">
    <w:panose1 w:val="020B0604030504040204"/>
    <w:charset w:val="00"/>
    <w:family w:val="swiss"/>
    <w:pitch w:val="variable"/>
    <w:sig w:usb0="E1002EFF" w:usb1="C000605B" w:usb2="00000029" w:usb3="00000000" w:csb0="000101FF" w:csb1="00000000"/>
  </w:font>
  <w:font w:name="Droid Sans Devanagari">
    <w:altName w:val="Segoe U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E5C7A" w14:textId="77777777" w:rsidR="003A314F" w:rsidRDefault="003A314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7F53F6" w14:textId="77777777" w:rsidR="003C69D7" w:rsidRDefault="005F10DF">
    <w:pPr>
      <w:pStyle w:val="Fuzeile"/>
      <w:jc w:val="right"/>
    </w:pPr>
    <w:r>
      <w:rPr>
        <w:noProof/>
      </w:rPr>
      <w:drawing>
        <wp:inline distT="0" distB="0" distL="0" distR="0" wp14:anchorId="7E0566B6" wp14:editId="304261F5">
          <wp:extent cx="2367915" cy="659765"/>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a:picLocks noChangeAspect="1" noChangeArrowheads="1"/>
                  </pic:cNvPicPr>
                </pic:nvPicPr>
                <pic:blipFill>
                  <a:blip r:embed="rId1"/>
                  <a:stretch>
                    <a:fillRect/>
                  </a:stretch>
                </pic:blipFill>
                <pic:spPr bwMode="auto">
                  <a:xfrm>
                    <a:off x="0" y="0"/>
                    <a:ext cx="2367915" cy="659765"/>
                  </a:xfrm>
                  <a:prstGeom prst="rect">
                    <a:avLst/>
                  </a:prstGeom>
                </pic:spPr>
              </pic:pic>
            </a:graphicData>
          </a:graphic>
        </wp:inline>
      </w:drawing>
    </w:r>
    <w:r>
      <w:rPr>
        <w:noProof/>
      </w:rPr>
      <mc:AlternateContent>
        <mc:Choice Requires="wps">
          <w:drawing>
            <wp:anchor distT="0" distB="26670" distL="0" distR="26670" simplePos="0" relativeHeight="9" behindDoc="1" locked="0" layoutInCell="0" allowOverlap="1" wp14:anchorId="7DB4C7FF" wp14:editId="1B69733B">
              <wp:simplePos x="0" y="0"/>
              <wp:positionH relativeFrom="page">
                <wp:align>center</wp:align>
              </wp:positionH>
              <wp:positionV relativeFrom="page">
                <wp:posOffset>582295</wp:posOffset>
              </wp:positionV>
              <wp:extent cx="7339965" cy="10316845"/>
              <wp:effectExtent l="8890" t="8890" r="7620" b="7620"/>
              <wp:wrapNone/>
              <wp:docPr id="4" name="Rechteck 452"/>
              <wp:cNvGraphicFramePr/>
              <a:graphic xmlns:a="http://schemas.openxmlformats.org/drawingml/2006/main">
                <a:graphicData uri="http://schemas.microsoft.com/office/word/2010/wordprocessingShape">
                  <wps:wsp>
                    <wps:cNvSpPr/>
                    <wps:spPr>
                      <a:xfrm>
                        <a:off x="0" y="0"/>
                        <a:ext cx="7340040" cy="10316880"/>
                      </a:xfrm>
                      <a:prstGeom prst="rect">
                        <a:avLst/>
                      </a:prstGeom>
                      <a:noFill/>
                      <a:ln w="15875">
                        <a:solidFill>
                          <a:srgbClr val="E7E6E6">
                            <a:lumMod val="50000"/>
                          </a:srgbClr>
                        </a:solidFill>
                      </a:ln>
                    </wps:spPr>
                    <wps:style>
                      <a:lnRef idx="2">
                        <a:schemeClr val="accent1">
                          <a:shade val="50000"/>
                        </a:schemeClr>
                      </a:lnRef>
                      <a:fillRef idx="1">
                        <a:schemeClr val="accent1"/>
                      </a:fillRef>
                      <a:effectRef idx="0">
                        <a:schemeClr val="accent1"/>
                      </a:effectRef>
                      <a:fontRef idx="minor"/>
                    </wps:style>
                    <wps:bodyPr/>
                  </wps:wsp>
                </a:graphicData>
              </a:graphic>
              <wp14:sizeRelH relativeFrom="page">
                <wp14:pctWidth>95000</wp14:pctWidth>
              </wp14:sizeRelH>
              <wp14:sizeRelV relativeFrom="page">
                <wp14:pctHeight>95000</wp14:pctHeight>
              </wp14:sizeRelV>
            </wp:anchor>
          </w:drawing>
        </mc:Choice>
        <mc:Fallback>
          <w:pict>
            <v:rect id="shape_0" ID="Rechteck 452" path="m0,0l-2147483645,0l-2147483645,-2147483646l0,-2147483646xe" stroked="t" o:allowincell="f" style="position:absolute;margin-left:8.65pt;margin-top:45.85pt;width:577.9pt;height:812.3pt;mso-wrap-style:none;v-text-anchor:middle;mso-position-horizontal:center;mso-position-horizontal-relative:page;mso-position-vertical-relative:page" wp14:anchorId="69C8E875">
              <v:fill o:detectmouseclick="t" on="false"/>
              <v:stroke color="#767171" weight="15840" joinstyle="miter" endcap="flat"/>
              <w10:wrap type="non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AEB9E" w14:textId="77777777" w:rsidR="003A314F" w:rsidRDefault="003A314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E5E478" w14:textId="77777777" w:rsidR="00635125" w:rsidRDefault="00635125">
      <w:pPr>
        <w:spacing w:after="0" w:line="240" w:lineRule="auto"/>
      </w:pPr>
      <w:r>
        <w:separator/>
      </w:r>
    </w:p>
  </w:footnote>
  <w:footnote w:type="continuationSeparator" w:id="0">
    <w:p w14:paraId="63E01A3B" w14:textId="77777777" w:rsidR="00635125" w:rsidRDefault="006351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50F26" w14:textId="77777777" w:rsidR="003A314F" w:rsidRDefault="003A314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28D27" w14:textId="77777777" w:rsidR="003C69D7" w:rsidRDefault="005F10DF">
    <w:pPr>
      <w:pStyle w:val="Kopfzeile"/>
      <w:jc w:val="right"/>
    </w:pPr>
    <w:r>
      <w:rPr>
        <w:noProof/>
      </w:rPr>
      <w:drawing>
        <wp:anchor distT="0" distB="0" distL="114300" distR="114300" simplePos="0" relativeHeight="251658240" behindDoc="0" locked="0" layoutInCell="1" allowOverlap="1" wp14:anchorId="63CC6344" wp14:editId="74FB1DFA">
          <wp:simplePos x="0" y="0"/>
          <wp:positionH relativeFrom="margin">
            <wp:align>right</wp:align>
          </wp:positionH>
          <wp:positionV relativeFrom="paragraph">
            <wp:posOffset>217170</wp:posOffset>
          </wp:positionV>
          <wp:extent cx="2878455" cy="612140"/>
          <wp:effectExtent l="0" t="0" r="0" b="0"/>
          <wp:wrapTopAndBottom/>
          <wp:docPr id="2" name="Grafik 2"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Clipar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78455" cy="61214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A1CBCA" w14:textId="77777777" w:rsidR="003A314F" w:rsidRDefault="003A314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E320BF"/>
    <w:multiLevelType w:val="multilevel"/>
    <w:tmpl w:val="CD76E63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31A727B"/>
    <w:multiLevelType w:val="multilevel"/>
    <w:tmpl w:val="61A42DFC"/>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num w:numId="1" w16cid:durableId="725880542">
    <w:abstractNumId w:val="1"/>
  </w:num>
  <w:num w:numId="2" w16cid:durableId="1644968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9D7"/>
    <w:rsid w:val="00020E50"/>
    <w:rsid w:val="000F2798"/>
    <w:rsid w:val="002738EB"/>
    <w:rsid w:val="003A314F"/>
    <w:rsid w:val="003C69D7"/>
    <w:rsid w:val="0053637B"/>
    <w:rsid w:val="005F10DF"/>
    <w:rsid w:val="00635125"/>
    <w:rsid w:val="00745553"/>
    <w:rsid w:val="00775724"/>
    <w:rsid w:val="00866D80"/>
    <w:rsid w:val="008B6FB3"/>
    <w:rsid w:val="009270C6"/>
    <w:rsid w:val="00A14C39"/>
    <w:rsid w:val="00C20FAE"/>
    <w:rsid w:val="00FD237C"/>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D9101"/>
  <w15:docId w15:val="{18F5C40E-5555-4E9A-8FDD-7D7E6A957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C1567"/>
    <w:pPr>
      <w:spacing w:after="160" w:line="259" w:lineRule="auto"/>
    </w:pPr>
    <w:rPr>
      <w:rFonts w:ascii="Calibri" w:eastAsia="Calibri" w:hAnsi="Calibri"/>
      <w:kern w:val="0"/>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3C1567"/>
    <w:rPr>
      <w:color w:val="0563C1" w:themeColor="hyperlink"/>
      <w:u w:val="single"/>
    </w:rPr>
  </w:style>
  <w:style w:type="character" w:customStyle="1" w:styleId="KopfzeileZchn">
    <w:name w:val="Kopfzeile Zchn"/>
    <w:basedOn w:val="Absatz-Standardschriftart"/>
    <w:link w:val="Kopfzeile"/>
    <w:uiPriority w:val="99"/>
    <w:qFormat/>
    <w:rsid w:val="00AA1115"/>
    <w:rPr>
      <w:kern w:val="0"/>
      <w14:ligatures w14:val="none"/>
    </w:rPr>
  </w:style>
  <w:style w:type="character" w:customStyle="1" w:styleId="FuzeileZchn">
    <w:name w:val="Fußzeile Zchn"/>
    <w:basedOn w:val="Absatz-Standardschriftart"/>
    <w:link w:val="Fuzeile"/>
    <w:uiPriority w:val="99"/>
    <w:qFormat/>
    <w:rsid w:val="00AA1115"/>
    <w:rPr>
      <w:kern w:val="0"/>
      <w14:ligatures w14:val="none"/>
    </w:rPr>
  </w:style>
  <w:style w:type="paragraph" w:customStyle="1" w:styleId="berschrift">
    <w:name w:val="Überschrift"/>
    <w:basedOn w:val="Standard"/>
    <w:next w:val="Textkrper"/>
    <w:qFormat/>
    <w:pPr>
      <w:keepNext/>
      <w:spacing w:before="240" w:after="120"/>
    </w:pPr>
    <w:rPr>
      <w:rFonts w:ascii="Carlito" w:eastAsia="Tahoma" w:hAnsi="Carlito" w:cs="Droid Sans Devanagari"/>
      <w:sz w:val="28"/>
      <w:szCs w:val="28"/>
    </w:rPr>
  </w:style>
  <w:style w:type="paragraph" w:styleId="Textkrper">
    <w:name w:val="Body Text"/>
    <w:basedOn w:val="Standard"/>
    <w:pPr>
      <w:spacing w:after="140" w:line="276" w:lineRule="auto"/>
    </w:pPr>
  </w:style>
  <w:style w:type="paragraph" w:styleId="Liste">
    <w:name w:val="List"/>
    <w:basedOn w:val="Textkrper"/>
    <w:rPr>
      <w:rFonts w:cs="Droid Sans Devanagari"/>
    </w:rPr>
  </w:style>
  <w:style w:type="paragraph" w:styleId="Beschriftung">
    <w:name w:val="caption"/>
    <w:basedOn w:val="Standard"/>
    <w:qFormat/>
    <w:pPr>
      <w:suppressLineNumbers/>
      <w:spacing w:before="120" w:after="120"/>
    </w:pPr>
    <w:rPr>
      <w:rFonts w:cs="Droid Sans Devanagari"/>
      <w:i/>
      <w:iCs/>
      <w:sz w:val="24"/>
      <w:szCs w:val="24"/>
    </w:rPr>
  </w:style>
  <w:style w:type="paragraph" w:customStyle="1" w:styleId="Verzeichnis">
    <w:name w:val="Verzeichnis"/>
    <w:basedOn w:val="Standard"/>
    <w:qFormat/>
    <w:pPr>
      <w:suppressLineNumbers/>
    </w:pPr>
    <w:rPr>
      <w:rFonts w:cs="Droid Sans Devanagari"/>
    </w:rPr>
  </w:style>
  <w:style w:type="paragraph" w:styleId="Listenabsatz">
    <w:name w:val="List Paragraph"/>
    <w:basedOn w:val="Standard"/>
    <w:uiPriority w:val="34"/>
    <w:qFormat/>
    <w:rsid w:val="003C1567"/>
    <w:pPr>
      <w:ind w:left="720"/>
      <w:contextualSpacing/>
    </w:pPr>
  </w:style>
  <w:style w:type="paragraph" w:customStyle="1" w:styleId="Kopf-undFuzeile">
    <w:name w:val="Kopf- und Fußzeile"/>
    <w:basedOn w:val="Standard"/>
    <w:qFormat/>
  </w:style>
  <w:style w:type="paragraph" w:styleId="Kopfzeile">
    <w:name w:val="header"/>
    <w:basedOn w:val="Standard"/>
    <w:link w:val="KopfzeileZchn"/>
    <w:uiPriority w:val="99"/>
    <w:unhideWhenUsed/>
    <w:rsid w:val="00AA1115"/>
    <w:pPr>
      <w:tabs>
        <w:tab w:val="center" w:pos="4536"/>
        <w:tab w:val="right" w:pos="9072"/>
      </w:tabs>
      <w:spacing w:after="0" w:line="240" w:lineRule="auto"/>
    </w:pPr>
  </w:style>
  <w:style w:type="paragraph" w:styleId="Fuzeile">
    <w:name w:val="footer"/>
    <w:basedOn w:val="Standard"/>
    <w:link w:val="FuzeileZchn"/>
    <w:uiPriority w:val="99"/>
    <w:unhideWhenUsed/>
    <w:rsid w:val="00AA1115"/>
    <w:pPr>
      <w:tabs>
        <w:tab w:val="center" w:pos="4536"/>
        <w:tab w:val="right" w:pos="9072"/>
      </w:tabs>
      <w:spacing w:after="0" w:line="240" w:lineRule="auto"/>
    </w:pPr>
  </w:style>
  <w:style w:type="paragraph" w:customStyle="1" w:styleId="Rahmeninhalt">
    <w:name w:val="Rahmeninhalt"/>
    <w:basedOn w:val="Standard"/>
    <w:qFormat/>
  </w:style>
  <w:style w:type="table" w:styleId="Tabellenraster">
    <w:name w:val="Table Grid"/>
    <w:basedOn w:val="NormaleTabelle"/>
    <w:uiPriority w:val="39"/>
    <w:rsid w:val="00AA1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eauftragte-missbrauch.de/fileadmin/user_upload/Schutzkonzepte_fuer_den_digitalen_Raum_akualisiert.pdf"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4A4C0A33C13314D81531D9E19C6D7F8" ma:contentTypeVersion="15" ma:contentTypeDescription="Ein neues Dokument erstellen." ma:contentTypeScope="" ma:versionID="7fbea714a3ab8603526cea7770568f0d">
  <xsd:schema xmlns:xsd="http://www.w3.org/2001/XMLSchema" xmlns:xs="http://www.w3.org/2001/XMLSchema" xmlns:p="http://schemas.microsoft.com/office/2006/metadata/properties" xmlns:ns2="ee2179c8-98d5-41fc-86a5-8c6c5759cba3" xmlns:ns3="f9b6240b-5e0f-43c1-bfa5-2795c42684c0" targetNamespace="http://schemas.microsoft.com/office/2006/metadata/properties" ma:root="true" ma:fieldsID="4b60b8c2a31c0affd6ba43ab64137354" ns2:_="" ns3:_="">
    <xsd:import namespace="ee2179c8-98d5-41fc-86a5-8c6c5759cba3"/>
    <xsd:import namespace="f9b6240b-5e0f-43c1-bfa5-2795c4268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2179c8-98d5-41fc-86a5-8c6c5759cb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966b43f2-8626-44e0-95f9-6019ac3ffab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b6240b-5e0f-43c1-bfa5-2795c42684c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48022c2-5074-46eb-b251-abf7088bc279}" ma:internalName="TaxCatchAll" ma:showField="CatchAllData" ma:web="f9b6240b-5e0f-43c1-bfa5-2795c42684c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e2179c8-98d5-41fc-86a5-8c6c5759cba3">
      <Terms xmlns="http://schemas.microsoft.com/office/infopath/2007/PartnerControls"/>
    </lcf76f155ced4ddcb4097134ff3c332f>
    <TaxCatchAll xmlns="f9b6240b-5e0f-43c1-bfa5-2795c42684c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6AA08A-957D-45FA-BADC-ADAB43981508}"/>
</file>

<file path=customXml/itemProps2.xml><?xml version="1.0" encoding="utf-8"?>
<ds:datastoreItem xmlns:ds="http://schemas.openxmlformats.org/officeDocument/2006/customXml" ds:itemID="{BE99A872-E856-4346-8EDA-52CE9B299893}">
  <ds:schemaRefs>
    <ds:schemaRef ds:uri="http://schemas.microsoft.com/office/2006/metadata/properties"/>
    <ds:schemaRef ds:uri="http://schemas.microsoft.com/office/infopath/2007/PartnerControls"/>
    <ds:schemaRef ds:uri="ee2179c8-98d5-41fc-86a5-8c6c5759cba3"/>
    <ds:schemaRef ds:uri="f9b6240b-5e0f-43c1-bfa5-2795c42684c0"/>
  </ds:schemaRefs>
</ds:datastoreItem>
</file>

<file path=customXml/itemProps3.xml><?xml version="1.0" encoding="utf-8"?>
<ds:datastoreItem xmlns:ds="http://schemas.openxmlformats.org/officeDocument/2006/customXml" ds:itemID="{7ED2E797-3519-48F2-9668-037DE8683B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2770</Characters>
  <Application>Microsoft Office Word</Application>
  <DocSecurity>0</DocSecurity>
  <Lines>23</Lines>
  <Paragraphs>6</Paragraphs>
  <ScaleCrop>false</ScaleCrop>
  <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Lucke</dc:creator>
  <dc:description/>
  <cp:lastModifiedBy>Lucke Andreas</cp:lastModifiedBy>
  <cp:revision>6</cp:revision>
  <dcterms:created xsi:type="dcterms:W3CDTF">2023-11-16T11:22:00Z</dcterms:created>
  <dcterms:modified xsi:type="dcterms:W3CDTF">2024-10-04T07:24:00Z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0x010100A4A4C0A33C13314D81531D9E19C6D7F8</vt:lpwstr>
  </property>
  <property fmtid="{D5CDD505-2E9C-101B-9397-08002B2CF9AE}" pid="3" name="MediaServiceImageTags">
    <vt:lpwstr/>
  </property>
</Properties>
</file>