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9F47C" w14:textId="0DD6CDF1" w:rsidR="003521A4" w:rsidRDefault="004A4C5A" w:rsidP="00295D80">
      <w:pPr>
        <w:pStyle w:val="berschrift1"/>
        <w:rPr>
          <w:rFonts w:ascii="RotisSansSerif" w:hAnsi="RotisSansSerif"/>
          <w:b/>
          <w:bCs/>
          <w:color w:val="auto"/>
        </w:rPr>
      </w:pPr>
      <w:r w:rsidRPr="00711183">
        <w:rPr>
          <w:rFonts w:ascii="RotisSansSerif" w:hAnsi="RotisSansSerif"/>
          <w:b/>
          <w:bCs/>
          <w:color w:val="auto"/>
        </w:rPr>
        <w:t>Anhang 9.</w:t>
      </w:r>
      <w:r w:rsidR="0004149D">
        <w:rPr>
          <w:rFonts w:ascii="RotisSansSerif" w:hAnsi="RotisSansSerif"/>
          <w:b/>
          <w:bCs/>
          <w:color w:val="auto"/>
        </w:rPr>
        <w:t>1</w:t>
      </w:r>
    </w:p>
    <w:p w14:paraId="5A26A055" w14:textId="77777777" w:rsidR="00295D80" w:rsidRDefault="00295D80" w:rsidP="00295D80"/>
    <w:p w14:paraId="1F59B36B" w14:textId="77777777" w:rsidR="00295D80" w:rsidRDefault="00295D80" w:rsidP="00295D80">
      <w:pPr>
        <w:pStyle w:val="Default"/>
      </w:pPr>
    </w:p>
    <w:p w14:paraId="4F44E31E" w14:textId="77777777" w:rsidR="00295D80" w:rsidRDefault="00295D80" w:rsidP="00295D80">
      <w:pPr>
        <w:pStyle w:val="berschrift1"/>
      </w:pPr>
      <w:r>
        <w:t xml:space="preserve"> Möglichkeiten der Beschwerde </w:t>
      </w:r>
    </w:p>
    <w:p w14:paraId="20C9C82C" w14:textId="77777777" w:rsidR="00295D80" w:rsidRDefault="00295D80" w:rsidP="00295D8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Hierbei handelt es sich nicht um eine abgeschlossene Liste, sondern um eine Ideensammlung, welche Beschwerdemöglichkeiten für Kinder, Eltern, KinderbetreuerInnen geeignet wären. </w:t>
      </w:r>
    </w:p>
    <w:p w14:paraId="78110464" w14:textId="77777777" w:rsidR="00295D80" w:rsidRDefault="00295D80" w:rsidP="00295D80">
      <w:pPr>
        <w:pStyle w:val="Default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Bei allen Instrumenten, egal ob für Kinder, Eltern oder KinderbetreuerInnen, ist zu beachten, grundsätzlich die Haltung zu vermitteln: </w:t>
      </w:r>
      <w:r>
        <w:rPr>
          <w:i/>
          <w:iCs/>
          <w:sz w:val="20"/>
          <w:szCs w:val="20"/>
        </w:rPr>
        <w:t xml:space="preserve">„Rückmeldungen und Beschwerden sind willkommen!“; „Wir verstehen Beschwerden und Rückmeldungen als Anregung, etwas zu verbessern.“. </w:t>
      </w:r>
    </w:p>
    <w:p w14:paraId="718534B5" w14:textId="77777777" w:rsidR="00295D80" w:rsidRDefault="00295D80" w:rsidP="00295D80">
      <w:pPr>
        <w:pStyle w:val="Default"/>
        <w:rPr>
          <w:sz w:val="20"/>
          <w:szCs w:val="20"/>
        </w:rPr>
      </w:pPr>
    </w:p>
    <w:p w14:paraId="3FE26A50" w14:textId="77777777" w:rsidR="00295D80" w:rsidRDefault="00295D80" w:rsidP="00295D80">
      <w:pPr>
        <w:pStyle w:val="berschrift2"/>
      </w:pPr>
      <w:r>
        <w:t xml:space="preserve">1. Beschwerdemöglichkeiten für Kinder </w:t>
      </w:r>
    </w:p>
    <w:p w14:paraId="0BDDAD95" w14:textId="08713AA8" w:rsidR="00295D80" w:rsidRDefault="00295D80" w:rsidP="00295D80">
      <w:pPr>
        <w:pStyle w:val="Default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Ritualisierte Gesprächs- oder Austauschrunden (persönliche Gefühle und Meinungen von Kindern haben einen Platz!) </w:t>
      </w:r>
    </w:p>
    <w:p w14:paraId="5258D1D8" w14:textId="24DBB2DB" w:rsidR="00295D80" w:rsidRDefault="00295D80" w:rsidP="00295D80">
      <w:pPr>
        <w:pStyle w:val="Default"/>
        <w:numPr>
          <w:ilvl w:val="1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Stuhlkreis </w:t>
      </w:r>
    </w:p>
    <w:p w14:paraId="34772575" w14:textId="149385A5" w:rsidR="00295D80" w:rsidRDefault="00295D80" w:rsidP="00295D80">
      <w:pPr>
        <w:pStyle w:val="Default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Morgenkreis </w:t>
      </w:r>
    </w:p>
    <w:p w14:paraId="59E4D91C" w14:textId="5340D106" w:rsidR="00295D80" w:rsidRDefault="00295D80" w:rsidP="00295D80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Kinderkonferenzen </w:t>
      </w:r>
    </w:p>
    <w:p w14:paraId="3B69FEAF" w14:textId="2152E3C4" w:rsidR="00295D80" w:rsidRDefault="00295D80" w:rsidP="00295D80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Kinder zeigen Unmut (verbal oder nonverbal) </w:t>
      </w:r>
    </w:p>
    <w:p w14:paraId="6C5C4E8C" w14:textId="731C8EFB" w:rsidR="00295D80" w:rsidRDefault="00295D80" w:rsidP="00295D80">
      <w:pPr>
        <w:pStyle w:val="Default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Befragungen von Kindern – nach der Betreuung </w:t>
      </w:r>
    </w:p>
    <w:p w14:paraId="2C3E3BEF" w14:textId="29A625C0" w:rsidR="00295D80" w:rsidRDefault="00295D80" w:rsidP="00295D80">
      <w:pPr>
        <w:pStyle w:val="Default"/>
        <w:numPr>
          <w:ilvl w:val="1"/>
          <w:numId w:val="2"/>
        </w:numPr>
        <w:spacing w:after="15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Ich konnte das Programm mitbestimmen </w:t>
      </w:r>
    </w:p>
    <w:p w14:paraId="6A8E0907" w14:textId="6603063F" w:rsidR="00295D80" w:rsidRDefault="00295D80" w:rsidP="00295D80">
      <w:pPr>
        <w:pStyle w:val="Default"/>
        <w:numPr>
          <w:ilvl w:val="1"/>
          <w:numId w:val="2"/>
        </w:numPr>
        <w:spacing w:after="15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Meine Meinung wurde von </w:t>
      </w:r>
      <w:r>
        <w:rPr>
          <w:sz w:val="20"/>
          <w:szCs w:val="20"/>
        </w:rPr>
        <w:t xml:space="preserve">KinderbetreuerInnen </w:t>
      </w:r>
      <w:r>
        <w:rPr>
          <w:i/>
          <w:iCs/>
          <w:sz w:val="20"/>
          <w:szCs w:val="20"/>
        </w:rPr>
        <w:t xml:space="preserve">ernst genommen. </w:t>
      </w:r>
    </w:p>
    <w:p w14:paraId="65FD3D23" w14:textId="1D139460" w:rsidR="00295D80" w:rsidRDefault="00295D80" w:rsidP="00295D80">
      <w:pPr>
        <w:pStyle w:val="Default"/>
        <w:numPr>
          <w:ilvl w:val="1"/>
          <w:numId w:val="2"/>
        </w:numPr>
        <w:spacing w:after="15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Wie zufrieden bist Du mit dem Team der </w:t>
      </w:r>
      <w:r>
        <w:rPr>
          <w:sz w:val="20"/>
          <w:szCs w:val="20"/>
        </w:rPr>
        <w:t>KinderbetreuerInnen</w:t>
      </w:r>
      <w:r>
        <w:rPr>
          <w:i/>
          <w:iCs/>
          <w:sz w:val="20"/>
          <w:szCs w:val="20"/>
        </w:rPr>
        <w:t xml:space="preserve">? </w:t>
      </w:r>
    </w:p>
    <w:p w14:paraId="3F1F61A0" w14:textId="132FF986" w:rsidR="00295D80" w:rsidRDefault="00295D80" w:rsidP="00295D80">
      <w:pPr>
        <w:pStyle w:val="Default"/>
        <w:numPr>
          <w:ilvl w:val="1"/>
          <w:numId w:val="2"/>
        </w:numPr>
        <w:spacing w:after="15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Was hat Dich besonders gefreut bei den </w:t>
      </w:r>
      <w:r>
        <w:rPr>
          <w:sz w:val="20"/>
          <w:szCs w:val="20"/>
        </w:rPr>
        <w:t>KinderbetreuerInnen</w:t>
      </w:r>
      <w:r>
        <w:rPr>
          <w:i/>
          <w:iCs/>
          <w:sz w:val="20"/>
          <w:szCs w:val="20"/>
        </w:rPr>
        <w:t xml:space="preserve">? </w:t>
      </w:r>
    </w:p>
    <w:p w14:paraId="31F0FEE8" w14:textId="32844A92" w:rsidR="00295D80" w:rsidRDefault="00295D80" w:rsidP="00295D80">
      <w:pPr>
        <w:pStyle w:val="Default"/>
        <w:numPr>
          <w:ilvl w:val="1"/>
          <w:numId w:val="2"/>
        </w:numPr>
        <w:spacing w:after="15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Was hat Dich besonders geärgert bei den </w:t>
      </w:r>
      <w:r>
        <w:rPr>
          <w:sz w:val="20"/>
          <w:szCs w:val="20"/>
        </w:rPr>
        <w:t>KinderbetreuerInnen</w:t>
      </w:r>
      <w:r>
        <w:rPr>
          <w:i/>
          <w:iCs/>
          <w:sz w:val="20"/>
          <w:szCs w:val="20"/>
        </w:rPr>
        <w:t xml:space="preserve">? </w:t>
      </w:r>
    </w:p>
    <w:p w14:paraId="056FE493" w14:textId="182D820E" w:rsidR="00295D80" w:rsidRDefault="00295D80" w:rsidP="00295D80">
      <w:pPr>
        <w:pStyle w:val="Default"/>
        <w:numPr>
          <w:ilvl w:val="1"/>
          <w:numId w:val="2"/>
        </w:numPr>
        <w:spacing w:after="15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Hast DU Dich während der Betreuung wohl gefühlt? Haben andere Deine Rechte geachtet? </w:t>
      </w:r>
    </w:p>
    <w:p w14:paraId="30A08A29" w14:textId="24E323B6" w:rsidR="00295D80" w:rsidRDefault="00295D80" w:rsidP="00295D80">
      <w:pPr>
        <w:pStyle w:val="Default"/>
        <w:numPr>
          <w:ilvl w:val="1"/>
          <w:numId w:val="2"/>
        </w:numPr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Hier kannst Du ein schönstes (oder Dein blödestes) Erlebnis reinschreiben…. </w:t>
      </w:r>
    </w:p>
    <w:p w14:paraId="19E1078F" w14:textId="2E5BEB68" w:rsidR="00295D80" w:rsidRDefault="00295D80" w:rsidP="00295D80">
      <w:pPr>
        <w:pStyle w:val="Default"/>
        <w:numPr>
          <w:ilvl w:val="0"/>
          <w:numId w:val="2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Wohlfühlbarometer </w:t>
      </w:r>
      <w:r>
        <w:rPr>
          <w:i/>
          <w:iCs/>
          <w:sz w:val="20"/>
          <w:szCs w:val="20"/>
        </w:rPr>
        <w:t xml:space="preserve">(„Wie geht es Dir heute?“) </w:t>
      </w:r>
    </w:p>
    <w:p w14:paraId="68EBC96C" w14:textId="41B7DCCD" w:rsidR="00295D80" w:rsidRDefault="00295D80" w:rsidP="00295D80">
      <w:pPr>
        <w:pStyle w:val="Default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„Kummerkasten“ </w:t>
      </w:r>
    </w:p>
    <w:p w14:paraId="389B1139" w14:textId="77777777" w:rsidR="00295D80" w:rsidRDefault="00295D80" w:rsidP="00295D80">
      <w:pPr>
        <w:pStyle w:val="Default"/>
        <w:rPr>
          <w:sz w:val="20"/>
          <w:szCs w:val="20"/>
        </w:rPr>
      </w:pPr>
    </w:p>
    <w:p w14:paraId="2FF07B25" w14:textId="77777777" w:rsidR="00295D80" w:rsidRDefault="00295D80" w:rsidP="00295D80">
      <w:pPr>
        <w:pStyle w:val="berschrift2"/>
      </w:pPr>
      <w:r>
        <w:t xml:space="preserve">2. Beschwerdemöglichkeiten für Eltern </w:t>
      </w:r>
    </w:p>
    <w:p w14:paraId="63D7C6B5" w14:textId="0F01BAC5" w:rsidR="00295D80" w:rsidRDefault="00295D80" w:rsidP="00295D80">
      <w:pPr>
        <w:pStyle w:val="Defaul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Elternbefragungen – nach der Betreuung </w:t>
      </w:r>
      <w:r>
        <w:rPr>
          <w:i/>
          <w:iCs/>
          <w:sz w:val="20"/>
          <w:szCs w:val="20"/>
        </w:rPr>
        <w:t xml:space="preserve">(„Wie ging es Ihrem Kind in der Kinderbetreuung?“; „Wie würden Sie das Angebot der Kinderbetreuung beurteilen?“; „Wie beurteilen Sie den Umgang der KinderbetreuerInnen mit den Kindern?“) </w:t>
      </w:r>
    </w:p>
    <w:p w14:paraId="67EEEAAA" w14:textId="71A5D069" w:rsidR="00295D80" w:rsidRDefault="00295D80" w:rsidP="00295D80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Schriftliche oder mündliche Rückmeldungen an das Team, den Träger, … </w:t>
      </w:r>
    </w:p>
    <w:p w14:paraId="53AD5E96" w14:textId="15094555" w:rsidR="00295D80" w:rsidRDefault="00295D80" w:rsidP="00295D80">
      <w:pPr>
        <w:pStyle w:val="Default"/>
        <w:numPr>
          <w:ilvl w:val="0"/>
          <w:numId w:val="3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Externe Beschwerdemöglichkeiten (z.B.: Betriebsaufsichtsbehörde, Ombudsstelle, …) </w:t>
      </w:r>
    </w:p>
    <w:p w14:paraId="3D1290BC" w14:textId="13949630" w:rsidR="00295D80" w:rsidRDefault="00295D80" w:rsidP="00295D80">
      <w:pPr>
        <w:pStyle w:val="Default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Kummerkasten </w:t>
      </w:r>
    </w:p>
    <w:p w14:paraId="0C4759E3" w14:textId="77777777" w:rsidR="00295D80" w:rsidRDefault="00295D80" w:rsidP="00295D80">
      <w:pPr>
        <w:pStyle w:val="Default"/>
        <w:rPr>
          <w:sz w:val="20"/>
          <w:szCs w:val="20"/>
        </w:rPr>
      </w:pPr>
    </w:p>
    <w:p w14:paraId="285007EC" w14:textId="77777777" w:rsidR="00295D80" w:rsidRDefault="00295D80" w:rsidP="00295D8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Damit Eltern die Instrumente der Beschwerde nutzen können, ist es entscheidend immer wieder auf die Angebote hinzuweisen und offensiv nach Beschwerden (zu fragen. </w:t>
      </w:r>
    </w:p>
    <w:p w14:paraId="188117CE" w14:textId="77777777" w:rsidR="00295D80" w:rsidRDefault="00295D80" w:rsidP="00295D80">
      <w:pPr>
        <w:pStyle w:val="Default"/>
        <w:rPr>
          <w:sz w:val="20"/>
          <w:szCs w:val="20"/>
        </w:rPr>
      </w:pPr>
    </w:p>
    <w:p w14:paraId="214CB3E4" w14:textId="77777777" w:rsidR="00295D80" w:rsidRDefault="00295D80" w:rsidP="00295D80">
      <w:pPr>
        <w:pStyle w:val="berschrift2"/>
      </w:pPr>
      <w:r>
        <w:t xml:space="preserve">3. Beschwerdemöglichkeiten für KinderbetreuerInnen </w:t>
      </w:r>
    </w:p>
    <w:p w14:paraId="169DEC6D" w14:textId="29BC354A" w:rsidR="00295D80" w:rsidRDefault="00295D80" w:rsidP="00295D80">
      <w:pPr>
        <w:pStyle w:val="Default"/>
        <w:numPr>
          <w:ilvl w:val="0"/>
          <w:numId w:val="4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Befragung von KinderbetreuerInnen </w:t>
      </w:r>
    </w:p>
    <w:p w14:paraId="4383C6B9" w14:textId="3F98A376" w:rsidR="00295D80" w:rsidRDefault="00295D80" w:rsidP="00295D80">
      <w:pPr>
        <w:pStyle w:val="Default"/>
        <w:numPr>
          <w:ilvl w:val="0"/>
          <w:numId w:val="4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Personalgespräch </w:t>
      </w:r>
    </w:p>
    <w:p w14:paraId="316B78BB" w14:textId="5C071FA5" w:rsidR="00295D80" w:rsidRDefault="00295D80" w:rsidP="00295D80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Teamgespräche </w:t>
      </w:r>
    </w:p>
    <w:p w14:paraId="6C6D9F8A" w14:textId="77777777" w:rsidR="00295D80" w:rsidRPr="00295D80" w:rsidRDefault="00295D80" w:rsidP="00295D80"/>
    <w:p w14:paraId="422524CB" w14:textId="77777777" w:rsidR="0038587E" w:rsidRPr="004943CD" w:rsidRDefault="00000000">
      <w:pPr>
        <w:rPr>
          <w:rFonts w:ascii="RotisSansSerif" w:hAnsi="RotisSansSerif"/>
          <w:color w:val="000000" w:themeColor="text1"/>
        </w:rPr>
      </w:pPr>
    </w:p>
    <w:sectPr w:rsidR="0038587E" w:rsidRPr="004943CD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ED4AF" w14:textId="77777777" w:rsidR="006A2D9C" w:rsidRDefault="006A2D9C" w:rsidP="00711183">
      <w:pPr>
        <w:spacing w:after="0" w:line="240" w:lineRule="auto"/>
      </w:pPr>
      <w:r>
        <w:separator/>
      </w:r>
    </w:p>
  </w:endnote>
  <w:endnote w:type="continuationSeparator" w:id="0">
    <w:p w14:paraId="68190F2D" w14:textId="77777777" w:rsidR="006A2D9C" w:rsidRDefault="006A2D9C" w:rsidP="00711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tisSansSerif">
    <w:panose1 w:val="00000000000000000000"/>
    <w:charset w:val="00"/>
    <w:family w:val="auto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8CCC" w14:textId="0955C308" w:rsidR="00711183" w:rsidRDefault="00711183" w:rsidP="00711183">
    <w:pPr>
      <w:pStyle w:val="Fuzeile"/>
      <w:jc w:val="right"/>
    </w:pPr>
    <w:r>
      <w:rPr>
        <w:noProof/>
      </w:rPr>
      <w:drawing>
        <wp:inline distT="0" distB="0" distL="0" distR="0" wp14:anchorId="3A27AEFF" wp14:editId="1F71431B">
          <wp:extent cx="2368069" cy="659710"/>
          <wp:effectExtent l="0" t="0" r="0" b="7620"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759" cy="675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43C079" wp14:editId="233BC5E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ec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B7C58CE" id="Rechtec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A1411" w14:textId="77777777" w:rsidR="006A2D9C" w:rsidRDefault="006A2D9C" w:rsidP="00711183">
      <w:pPr>
        <w:spacing w:after="0" w:line="240" w:lineRule="auto"/>
      </w:pPr>
      <w:r>
        <w:separator/>
      </w:r>
    </w:p>
  </w:footnote>
  <w:footnote w:type="continuationSeparator" w:id="0">
    <w:p w14:paraId="17DB6B6E" w14:textId="77777777" w:rsidR="006A2D9C" w:rsidRDefault="006A2D9C" w:rsidP="00711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42C86" w14:textId="52DADAF9" w:rsidR="00711183" w:rsidRDefault="00711183" w:rsidP="00711183">
    <w:pPr>
      <w:pStyle w:val="Kopfzeile"/>
      <w:jc w:val="right"/>
    </w:pPr>
    <w:r>
      <w:rPr>
        <w:noProof/>
      </w:rPr>
      <w:drawing>
        <wp:inline distT="0" distB="0" distL="0" distR="0" wp14:anchorId="310F7566" wp14:editId="391795F5">
          <wp:extent cx="2878538" cy="612158"/>
          <wp:effectExtent l="0" t="0" r="0" b="0"/>
          <wp:docPr id="2" name="Grafik 2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9837" cy="618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A1DE2"/>
    <w:multiLevelType w:val="hybridMultilevel"/>
    <w:tmpl w:val="4E80EA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B6381"/>
    <w:multiLevelType w:val="hybridMultilevel"/>
    <w:tmpl w:val="145E9B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7412B"/>
    <w:multiLevelType w:val="hybridMultilevel"/>
    <w:tmpl w:val="281ADBF0"/>
    <w:lvl w:ilvl="0" w:tplc="CEE2442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C3140"/>
    <w:multiLevelType w:val="hybridMultilevel"/>
    <w:tmpl w:val="4A6C81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456979">
    <w:abstractNumId w:val="2"/>
  </w:num>
  <w:num w:numId="2" w16cid:durableId="1449618323">
    <w:abstractNumId w:val="1"/>
  </w:num>
  <w:num w:numId="3" w16cid:durableId="1580215116">
    <w:abstractNumId w:val="0"/>
  </w:num>
  <w:num w:numId="4" w16cid:durableId="14250361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1A4"/>
    <w:rsid w:val="0004149D"/>
    <w:rsid w:val="00093598"/>
    <w:rsid w:val="000936D9"/>
    <w:rsid w:val="000E636C"/>
    <w:rsid w:val="00233628"/>
    <w:rsid w:val="00295D80"/>
    <w:rsid w:val="003521A4"/>
    <w:rsid w:val="003E07D1"/>
    <w:rsid w:val="004943CD"/>
    <w:rsid w:val="004A4C5A"/>
    <w:rsid w:val="005A0FDD"/>
    <w:rsid w:val="006A2D9C"/>
    <w:rsid w:val="00711183"/>
    <w:rsid w:val="007340E7"/>
    <w:rsid w:val="008A1B18"/>
    <w:rsid w:val="009B3234"/>
    <w:rsid w:val="00BA0DF4"/>
    <w:rsid w:val="00D77BC3"/>
    <w:rsid w:val="00E9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BD3FA"/>
  <w15:chartTrackingRefBased/>
  <w15:docId w15:val="{94A45FD2-8426-4CFF-8364-AA4D9D376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21A4"/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A4C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95D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521A4"/>
    <w:pPr>
      <w:ind w:left="720"/>
      <w:contextualSpacing/>
    </w:pPr>
    <w:rPr>
      <w:rFonts w:eastAsiaTheme="minorHAnsi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A4C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323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B323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B3234"/>
    <w:rPr>
      <w:rFonts w:eastAsiaTheme="minorEastAsia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323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3234"/>
    <w:rPr>
      <w:rFonts w:eastAsiaTheme="minorEastAsia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0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07D1"/>
    <w:rPr>
      <w:rFonts w:ascii="Segoe UI" w:eastAsiaTheme="minorEastAsia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494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11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1183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711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1183"/>
    <w:rPr>
      <w:rFonts w:eastAsiaTheme="minorEastAsia"/>
    </w:rPr>
  </w:style>
  <w:style w:type="paragraph" w:customStyle="1" w:styleId="Default">
    <w:name w:val="Default"/>
    <w:rsid w:val="00295D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95D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Grosser Judith</dc:creator>
  <cp:keywords/>
  <dc:description/>
  <cp:lastModifiedBy>Andy Lucke</cp:lastModifiedBy>
  <cp:revision>3</cp:revision>
  <dcterms:created xsi:type="dcterms:W3CDTF">2023-07-04T14:32:00Z</dcterms:created>
  <dcterms:modified xsi:type="dcterms:W3CDTF">2023-07-04T14:56:00Z</dcterms:modified>
</cp:coreProperties>
</file>